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4A" w:rsidRPr="00CF2F8D" w:rsidRDefault="00BB3E5C" w:rsidP="0049438A">
      <w:pPr>
        <w:spacing w:line="480" w:lineRule="exact"/>
        <w:rPr>
          <w:rFonts w:asciiTheme="minorEastAsia" w:eastAsiaTheme="minorEastAsia" w:hAnsiTheme="minorEastAsia"/>
          <w:b/>
          <w:sz w:val="28"/>
          <w:szCs w:val="28"/>
        </w:rPr>
      </w:pPr>
      <w:r>
        <w:rPr>
          <w:rFonts w:ascii="仿宋" w:eastAsia="仿宋" w:hAnsi="仿宋" w:hint="eastAsia"/>
          <w:b/>
          <w:sz w:val="28"/>
          <w:szCs w:val="28"/>
        </w:rPr>
        <w:t xml:space="preserve">    </w:t>
      </w:r>
      <w:r w:rsidRPr="00CF2F8D">
        <w:rPr>
          <w:rFonts w:asciiTheme="minorEastAsia" w:eastAsiaTheme="minorEastAsia" w:hAnsiTheme="minorEastAsia" w:hint="eastAsia"/>
          <w:b/>
          <w:sz w:val="28"/>
          <w:szCs w:val="28"/>
        </w:rPr>
        <w:t>一、</w:t>
      </w:r>
      <w:r w:rsidR="00255CA7" w:rsidRPr="00CF2F8D">
        <w:rPr>
          <w:rFonts w:asciiTheme="minorEastAsia" w:eastAsiaTheme="minorEastAsia" w:hAnsiTheme="minorEastAsia" w:hint="eastAsia"/>
          <w:b/>
          <w:sz w:val="28"/>
          <w:szCs w:val="28"/>
        </w:rPr>
        <w:t>马述忠教授</w:t>
      </w:r>
      <w:r w:rsidRPr="00CF2F8D">
        <w:rPr>
          <w:rFonts w:asciiTheme="minorEastAsia" w:eastAsiaTheme="minorEastAsia" w:hAnsiTheme="minorEastAsia" w:hint="eastAsia"/>
          <w:b/>
          <w:sz w:val="28"/>
          <w:szCs w:val="28"/>
        </w:rPr>
        <w:t>简介</w:t>
      </w:r>
    </w:p>
    <w:p w:rsidR="00BB3E5C" w:rsidRPr="00CF2F8D" w:rsidRDefault="00255CA7" w:rsidP="00BB3E5C">
      <w:pPr>
        <w:spacing w:line="480" w:lineRule="exact"/>
        <w:ind w:firstLineChars="200" w:firstLine="560"/>
        <w:rPr>
          <w:rFonts w:asciiTheme="minorEastAsia" w:eastAsiaTheme="minorEastAsia" w:hAnsiTheme="minorEastAsia" w:cs="Times New Roman"/>
          <w:sz w:val="28"/>
          <w:szCs w:val="28"/>
        </w:rPr>
      </w:pPr>
      <w:r w:rsidRPr="00CF2F8D">
        <w:rPr>
          <w:rFonts w:asciiTheme="minorEastAsia" w:eastAsiaTheme="minorEastAsia" w:hAnsiTheme="minorEastAsia" w:hint="eastAsia"/>
          <w:sz w:val="28"/>
          <w:szCs w:val="28"/>
        </w:rPr>
        <w:t>浙</w:t>
      </w:r>
      <w:bookmarkStart w:id="0" w:name="_GoBack"/>
      <w:bookmarkEnd w:id="0"/>
      <w:r w:rsidRPr="00CF2F8D">
        <w:rPr>
          <w:rFonts w:asciiTheme="minorEastAsia" w:eastAsiaTheme="minorEastAsia" w:hAnsiTheme="minorEastAsia" w:hint="eastAsia"/>
          <w:sz w:val="28"/>
          <w:szCs w:val="28"/>
        </w:rPr>
        <w:t>江大学博士</w:t>
      </w:r>
      <w:r w:rsidR="0025088F" w:rsidRPr="00CF2F8D">
        <w:rPr>
          <w:rFonts w:asciiTheme="minorEastAsia" w:eastAsiaTheme="minorEastAsia" w:hAnsiTheme="minorEastAsia" w:hint="eastAsia"/>
          <w:sz w:val="28"/>
          <w:szCs w:val="28"/>
        </w:rPr>
        <w:t>、</w:t>
      </w:r>
      <w:r w:rsidRPr="00CF2F8D">
        <w:rPr>
          <w:rFonts w:asciiTheme="minorEastAsia" w:eastAsiaTheme="minorEastAsia" w:hAnsiTheme="minorEastAsia" w:hint="eastAsia"/>
          <w:sz w:val="28"/>
          <w:szCs w:val="28"/>
        </w:rPr>
        <w:t>求是特聘教授、博士生导师、国际商务学科负责人</w:t>
      </w:r>
      <w:r w:rsidR="00A00F9A" w:rsidRPr="00CF2F8D">
        <w:rPr>
          <w:rFonts w:asciiTheme="minorEastAsia" w:eastAsiaTheme="minorEastAsia" w:hAnsiTheme="minorEastAsia" w:hint="eastAsia"/>
          <w:sz w:val="28"/>
          <w:szCs w:val="28"/>
        </w:rPr>
        <w:t>、</w:t>
      </w:r>
      <w:r w:rsidR="00224D30" w:rsidRPr="00CF2F8D">
        <w:rPr>
          <w:rFonts w:asciiTheme="minorEastAsia" w:eastAsiaTheme="minorEastAsia" w:hAnsiTheme="minorEastAsia" w:hint="eastAsia"/>
          <w:sz w:val="28"/>
          <w:szCs w:val="28"/>
        </w:rPr>
        <w:t>“双一流”建设</w:t>
      </w:r>
      <w:r w:rsidR="00A00F9A" w:rsidRPr="00CF2F8D">
        <w:rPr>
          <w:rFonts w:asciiTheme="minorEastAsia" w:eastAsiaTheme="minorEastAsia" w:hAnsiTheme="minorEastAsia" w:hint="eastAsia"/>
          <w:sz w:val="28"/>
          <w:szCs w:val="28"/>
        </w:rPr>
        <w:t>国际贸易学科</w:t>
      </w:r>
      <w:r w:rsidR="00224D30" w:rsidRPr="00CF2F8D">
        <w:rPr>
          <w:rFonts w:asciiTheme="minorEastAsia" w:eastAsiaTheme="minorEastAsia" w:hAnsiTheme="minorEastAsia" w:hint="eastAsia"/>
          <w:sz w:val="28"/>
          <w:szCs w:val="28"/>
        </w:rPr>
        <w:t>主推</w:t>
      </w:r>
      <w:r w:rsidR="00066DB2" w:rsidRPr="00CF2F8D">
        <w:rPr>
          <w:rFonts w:asciiTheme="minorEastAsia" w:eastAsiaTheme="minorEastAsia" w:hAnsiTheme="minorEastAsia" w:hint="eastAsia"/>
          <w:sz w:val="28"/>
          <w:szCs w:val="28"/>
        </w:rPr>
        <w:t>全球</w:t>
      </w:r>
      <w:r w:rsidR="009132F0" w:rsidRPr="00CF2F8D">
        <w:rPr>
          <w:rFonts w:asciiTheme="minorEastAsia" w:eastAsiaTheme="minorEastAsia" w:hAnsiTheme="minorEastAsia" w:hint="eastAsia"/>
          <w:sz w:val="28"/>
          <w:szCs w:val="28"/>
        </w:rPr>
        <w:t>数字贸易研究方向</w:t>
      </w:r>
      <w:r w:rsidR="00A00F9A" w:rsidRPr="00CF2F8D">
        <w:rPr>
          <w:rFonts w:asciiTheme="minorEastAsia" w:eastAsiaTheme="minorEastAsia" w:hAnsiTheme="minorEastAsia" w:hint="eastAsia"/>
          <w:sz w:val="28"/>
          <w:szCs w:val="28"/>
        </w:rPr>
        <w:t>负责人</w:t>
      </w:r>
      <w:r w:rsidRPr="00CF2F8D">
        <w:rPr>
          <w:rFonts w:asciiTheme="minorEastAsia" w:eastAsiaTheme="minorEastAsia" w:hAnsiTheme="minorEastAsia" w:hint="eastAsia"/>
          <w:sz w:val="28"/>
          <w:szCs w:val="28"/>
        </w:rPr>
        <w:t>，美国哥伦比亚大学、英国约克大学和澳大利亚国立大学（高级）访问学者。现为</w:t>
      </w:r>
      <w:r w:rsidR="004D5FC1" w:rsidRPr="00CF2F8D">
        <w:rPr>
          <w:rFonts w:asciiTheme="minorEastAsia" w:eastAsiaTheme="minorEastAsia" w:hAnsiTheme="minorEastAsia" w:hint="eastAsia"/>
          <w:sz w:val="28"/>
          <w:szCs w:val="28"/>
        </w:rPr>
        <w:t>浙江省新型高校智库——</w:t>
      </w:r>
      <w:r w:rsidRPr="00CF2F8D">
        <w:rPr>
          <w:rFonts w:asciiTheme="minorEastAsia" w:eastAsiaTheme="minorEastAsia" w:hAnsiTheme="minorEastAsia" w:hint="eastAsia"/>
          <w:sz w:val="28"/>
          <w:szCs w:val="28"/>
        </w:rPr>
        <w:t>浙江大学中国跨境电子商务研究院院长，浙江省首批哲学社会科学重点研究基地——区域经济开放与发展研究中心副主任，</w:t>
      </w:r>
      <w:r w:rsidR="004D5FC1" w:rsidRPr="00CF2F8D">
        <w:rPr>
          <w:rFonts w:asciiTheme="minorEastAsia" w:eastAsiaTheme="minorEastAsia" w:hAnsiTheme="minorEastAsia" w:hint="eastAsia"/>
          <w:sz w:val="28"/>
          <w:szCs w:val="28"/>
        </w:rPr>
        <w:t>浙江大学国际商务研究所所</w:t>
      </w:r>
      <w:r w:rsidR="004D5FC1" w:rsidRPr="00CF2F8D">
        <w:rPr>
          <w:rFonts w:asciiTheme="minorEastAsia" w:eastAsiaTheme="minorEastAsia" w:hAnsiTheme="minorEastAsia" w:cs="Times New Roman" w:hint="eastAsia"/>
          <w:sz w:val="28"/>
          <w:szCs w:val="28"/>
        </w:rPr>
        <w:t>长，</w:t>
      </w:r>
      <w:r w:rsidRPr="00CF2F8D">
        <w:rPr>
          <w:rFonts w:asciiTheme="minorEastAsia" w:eastAsiaTheme="minorEastAsia" w:hAnsiTheme="minorEastAsia" w:cs="Times New Roman" w:hint="eastAsia"/>
          <w:sz w:val="28"/>
          <w:szCs w:val="28"/>
        </w:rPr>
        <w:t>浙江大学“大数据+跨境电子商务”创新团队负责人，</w:t>
      </w:r>
      <w:r w:rsidR="009132F0" w:rsidRPr="00CF2F8D">
        <w:rPr>
          <w:rFonts w:asciiTheme="minorEastAsia" w:eastAsiaTheme="minorEastAsia" w:hAnsiTheme="minorEastAsia" w:cs="Times New Roman"/>
          <w:sz w:val="28"/>
          <w:szCs w:val="28"/>
        </w:rPr>
        <w:t>浙江大学</w:t>
      </w:r>
      <w:r w:rsidR="009132F0" w:rsidRPr="00CF2F8D">
        <w:rPr>
          <w:rFonts w:asciiTheme="minorEastAsia" w:eastAsiaTheme="minorEastAsia" w:hAnsiTheme="minorEastAsia" w:cs="Times New Roman" w:hint="eastAsia"/>
          <w:sz w:val="28"/>
          <w:szCs w:val="28"/>
        </w:rPr>
        <w:t>“</w:t>
      </w:r>
      <w:r w:rsidR="009132F0" w:rsidRPr="00CF2F8D">
        <w:rPr>
          <w:rFonts w:asciiTheme="minorEastAsia" w:eastAsiaTheme="minorEastAsia" w:hAnsiTheme="minorEastAsia" w:cs="Times New Roman"/>
          <w:sz w:val="28"/>
          <w:szCs w:val="28"/>
        </w:rPr>
        <w:t>文科+X</w:t>
      </w:r>
      <w:r w:rsidR="009132F0" w:rsidRPr="00CF2F8D">
        <w:rPr>
          <w:rFonts w:asciiTheme="minorEastAsia" w:eastAsiaTheme="minorEastAsia" w:hAnsiTheme="minorEastAsia" w:cs="Times New Roman" w:hint="eastAsia"/>
          <w:sz w:val="28"/>
          <w:szCs w:val="28"/>
        </w:rPr>
        <w:t>”</w:t>
      </w:r>
      <w:r w:rsidR="009132F0" w:rsidRPr="00CF2F8D">
        <w:rPr>
          <w:rFonts w:asciiTheme="minorEastAsia" w:eastAsiaTheme="minorEastAsia" w:hAnsiTheme="minorEastAsia" w:cs="Times New Roman"/>
          <w:sz w:val="28"/>
          <w:szCs w:val="28"/>
        </w:rPr>
        <w:t>多学科交叉人才培养卓越中心博士生导师组主导师</w:t>
      </w:r>
      <w:r w:rsidR="009132F0" w:rsidRPr="00CF2F8D">
        <w:rPr>
          <w:rFonts w:asciiTheme="minorEastAsia" w:eastAsiaTheme="minorEastAsia" w:hAnsiTheme="minorEastAsia" w:cs="Times New Roman" w:hint="eastAsia"/>
          <w:sz w:val="28"/>
          <w:szCs w:val="28"/>
        </w:rPr>
        <w:t>，</w:t>
      </w:r>
      <w:r w:rsidR="00CE10D9" w:rsidRPr="00CF2F8D">
        <w:rPr>
          <w:rFonts w:asciiTheme="minorEastAsia" w:eastAsiaTheme="minorEastAsia" w:hAnsiTheme="minorEastAsia" w:cs="Times New Roman" w:hint="eastAsia"/>
          <w:sz w:val="28"/>
          <w:szCs w:val="28"/>
        </w:rPr>
        <w:t>全国国际商务专业学位研究生教育指导委员会特聘专家</w:t>
      </w:r>
      <w:r w:rsidR="00BB3E5C" w:rsidRPr="00CF2F8D">
        <w:rPr>
          <w:rFonts w:asciiTheme="minorEastAsia" w:eastAsiaTheme="minorEastAsia" w:hAnsiTheme="minorEastAsia" w:cs="Times New Roman" w:hint="eastAsia"/>
          <w:sz w:val="28"/>
          <w:szCs w:val="28"/>
        </w:rPr>
        <w:t>。</w:t>
      </w:r>
      <w:r w:rsidRPr="00CF2F8D">
        <w:rPr>
          <w:rFonts w:asciiTheme="minorEastAsia" w:eastAsiaTheme="minorEastAsia" w:hAnsiTheme="minorEastAsia" w:hint="eastAsia"/>
          <w:sz w:val="28"/>
          <w:szCs w:val="28"/>
        </w:rPr>
        <w:t>主要研究方向为</w:t>
      </w:r>
      <w:r w:rsidR="00066DB2" w:rsidRPr="00CF2F8D">
        <w:rPr>
          <w:rFonts w:asciiTheme="minorEastAsia" w:eastAsiaTheme="minorEastAsia" w:hAnsiTheme="minorEastAsia" w:hint="eastAsia"/>
          <w:sz w:val="28"/>
          <w:szCs w:val="28"/>
        </w:rPr>
        <w:t>全球</w:t>
      </w:r>
      <w:r w:rsidR="0092551D" w:rsidRPr="00CF2F8D">
        <w:rPr>
          <w:rFonts w:asciiTheme="minorEastAsia" w:eastAsiaTheme="minorEastAsia" w:hAnsiTheme="minorEastAsia" w:hint="eastAsia"/>
          <w:sz w:val="28"/>
          <w:szCs w:val="28"/>
        </w:rPr>
        <w:t>数字贸易</w:t>
      </w:r>
      <w:r w:rsidRPr="00CF2F8D">
        <w:rPr>
          <w:rFonts w:asciiTheme="minorEastAsia" w:eastAsiaTheme="minorEastAsia" w:hAnsiTheme="minorEastAsia" w:hint="eastAsia"/>
          <w:sz w:val="28"/>
          <w:szCs w:val="28"/>
        </w:rPr>
        <w:t>、国际贸易</w:t>
      </w:r>
      <w:r w:rsidRPr="00CF2F8D">
        <w:rPr>
          <w:rFonts w:asciiTheme="minorEastAsia" w:eastAsiaTheme="minorEastAsia" w:hAnsiTheme="minorEastAsia" w:cs="Times New Roman" w:hint="eastAsia"/>
          <w:sz w:val="28"/>
          <w:szCs w:val="28"/>
        </w:rPr>
        <w:t>与</w:t>
      </w:r>
      <w:r w:rsidR="00A00F9A" w:rsidRPr="00CF2F8D">
        <w:rPr>
          <w:rFonts w:asciiTheme="minorEastAsia" w:eastAsiaTheme="minorEastAsia" w:hAnsiTheme="minorEastAsia" w:cs="Times New Roman" w:hint="eastAsia"/>
          <w:sz w:val="28"/>
          <w:szCs w:val="28"/>
        </w:rPr>
        <w:t>跨国</w:t>
      </w:r>
      <w:r w:rsidRPr="00CF2F8D">
        <w:rPr>
          <w:rFonts w:asciiTheme="minorEastAsia" w:eastAsiaTheme="minorEastAsia" w:hAnsiTheme="minorEastAsia" w:cs="Times New Roman" w:hint="eastAsia"/>
          <w:sz w:val="28"/>
          <w:szCs w:val="28"/>
        </w:rPr>
        <w:t>投资</w:t>
      </w:r>
      <w:r w:rsidR="00667B3D" w:rsidRPr="00CF2F8D">
        <w:rPr>
          <w:rFonts w:asciiTheme="minorEastAsia" w:eastAsiaTheme="minorEastAsia" w:hAnsiTheme="minorEastAsia" w:cs="Times New Roman" w:hint="eastAsia"/>
          <w:sz w:val="28"/>
          <w:szCs w:val="28"/>
        </w:rPr>
        <w:t>。</w:t>
      </w:r>
    </w:p>
    <w:p w:rsidR="00BB3E5C" w:rsidRPr="00CF2F8D" w:rsidRDefault="00BB3E5C" w:rsidP="00CF2F8D">
      <w:pPr>
        <w:spacing w:line="480" w:lineRule="exact"/>
        <w:ind w:firstLineChars="200" w:firstLine="562"/>
        <w:rPr>
          <w:rFonts w:asciiTheme="minorEastAsia" w:eastAsiaTheme="minorEastAsia" w:hAnsiTheme="minorEastAsia" w:cs="Times New Roman"/>
          <w:sz w:val="28"/>
          <w:szCs w:val="28"/>
        </w:rPr>
      </w:pPr>
      <w:r w:rsidRPr="00CF2F8D">
        <w:rPr>
          <w:rFonts w:asciiTheme="minorEastAsia" w:eastAsiaTheme="minorEastAsia" w:hAnsiTheme="minorEastAsia" w:hint="eastAsia"/>
          <w:b/>
          <w:sz w:val="28"/>
        </w:rPr>
        <w:t>二、浙江大学中国跨境电子商务研究院</w:t>
      </w:r>
    </w:p>
    <w:p w:rsidR="00BB3E5C" w:rsidRPr="00845D46" w:rsidRDefault="00BB3E5C" w:rsidP="00845D46">
      <w:pPr>
        <w:spacing w:line="400" w:lineRule="exact"/>
        <w:ind w:firstLineChars="200" w:firstLine="560"/>
        <w:rPr>
          <w:rFonts w:asciiTheme="minorEastAsia" w:eastAsiaTheme="minorEastAsia" w:hAnsiTheme="minorEastAsia" w:cs="Times New Roman"/>
          <w:sz w:val="28"/>
          <w:szCs w:val="28"/>
        </w:rPr>
      </w:pPr>
      <w:r w:rsidRPr="00845D46">
        <w:rPr>
          <w:rFonts w:asciiTheme="minorEastAsia" w:eastAsiaTheme="minorEastAsia" w:hAnsiTheme="minorEastAsia" w:cs="Times New Roman" w:hint="eastAsia"/>
          <w:sz w:val="28"/>
          <w:szCs w:val="28"/>
        </w:rPr>
        <w:t>2015年6月29日，浙江省政府在省人民大会堂召开中国（杭州）跨境电子商务综合试验区建设推进大会。在这次推进大会上，时任浙江省省长李强同志亲自为浙江大学中国跨境电子商务研究院（C</w:t>
      </w:r>
      <w:r w:rsidRPr="00845D46">
        <w:rPr>
          <w:rFonts w:asciiTheme="minorEastAsia" w:eastAsiaTheme="minorEastAsia" w:hAnsiTheme="minorEastAsia" w:cs="Times New Roman"/>
          <w:sz w:val="28"/>
          <w:szCs w:val="28"/>
        </w:rPr>
        <w:t>ACE</w:t>
      </w:r>
      <w:r w:rsidRPr="00845D46">
        <w:rPr>
          <w:rFonts w:asciiTheme="minorEastAsia" w:eastAsiaTheme="minorEastAsia" w:hAnsiTheme="minorEastAsia" w:cs="Times New Roman" w:hint="eastAsia"/>
          <w:sz w:val="28"/>
          <w:szCs w:val="28"/>
        </w:rPr>
        <w:t>）授牌。</w:t>
      </w:r>
      <w:r w:rsidRPr="00845D46">
        <w:rPr>
          <w:rFonts w:asciiTheme="minorEastAsia" w:eastAsiaTheme="minorEastAsia" w:hAnsiTheme="minorEastAsia" w:cs="Times New Roman"/>
          <w:sz w:val="28"/>
          <w:szCs w:val="28"/>
        </w:rPr>
        <w:t>2018年9月18日，</w:t>
      </w:r>
      <w:r w:rsidRPr="00845D46">
        <w:rPr>
          <w:rFonts w:asciiTheme="minorEastAsia" w:eastAsiaTheme="minorEastAsia" w:hAnsiTheme="minorEastAsia" w:cs="Times New Roman" w:hint="eastAsia"/>
          <w:sz w:val="28"/>
          <w:szCs w:val="28"/>
        </w:rPr>
        <w:t>经</w:t>
      </w:r>
      <w:r w:rsidRPr="00845D46">
        <w:rPr>
          <w:rFonts w:asciiTheme="minorEastAsia" w:eastAsiaTheme="minorEastAsia" w:hAnsiTheme="minorEastAsia" w:cs="Times New Roman"/>
          <w:sz w:val="28"/>
          <w:szCs w:val="28"/>
        </w:rPr>
        <w:t>申报</w:t>
      </w:r>
      <w:r w:rsidRPr="00845D46">
        <w:rPr>
          <w:rFonts w:asciiTheme="minorEastAsia" w:eastAsiaTheme="minorEastAsia" w:hAnsiTheme="minorEastAsia" w:cs="Times New Roman" w:hint="eastAsia"/>
          <w:sz w:val="28"/>
          <w:szCs w:val="28"/>
        </w:rPr>
        <w:t>认定，浙江大学</w:t>
      </w:r>
      <w:r w:rsidRPr="00845D46">
        <w:rPr>
          <w:rFonts w:asciiTheme="minorEastAsia" w:eastAsiaTheme="minorEastAsia" w:hAnsiTheme="minorEastAsia" w:cs="Times New Roman"/>
          <w:sz w:val="28"/>
          <w:szCs w:val="28"/>
        </w:rPr>
        <w:t>中国跨境电子商务研究院成为浙江</w:t>
      </w:r>
      <w:r w:rsidRPr="00845D46">
        <w:rPr>
          <w:rFonts w:asciiTheme="minorEastAsia" w:eastAsiaTheme="minorEastAsia" w:hAnsiTheme="minorEastAsia" w:cs="Times New Roman" w:hint="eastAsia"/>
          <w:sz w:val="28"/>
          <w:szCs w:val="28"/>
        </w:rPr>
        <w:t>省</w:t>
      </w:r>
      <w:r w:rsidRPr="00845D46">
        <w:rPr>
          <w:rFonts w:asciiTheme="minorEastAsia" w:eastAsiaTheme="minorEastAsia" w:hAnsiTheme="minorEastAsia" w:cs="Times New Roman"/>
          <w:sz w:val="28"/>
          <w:szCs w:val="28"/>
        </w:rPr>
        <w:t>新型高校智库。</w:t>
      </w:r>
      <w:r w:rsidRPr="00845D46">
        <w:rPr>
          <w:rFonts w:asciiTheme="minorEastAsia" w:eastAsiaTheme="minorEastAsia" w:hAnsiTheme="minorEastAsia" w:cs="Times New Roman" w:hint="eastAsia"/>
          <w:sz w:val="28"/>
          <w:szCs w:val="28"/>
        </w:rPr>
        <w:t>2019年10月，C</w:t>
      </w:r>
      <w:r w:rsidRPr="00845D46">
        <w:rPr>
          <w:rFonts w:asciiTheme="minorEastAsia" w:eastAsiaTheme="minorEastAsia" w:hAnsiTheme="minorEastAsia" w:cs="Times New Roman"/>
          <w:sz w:val="28"/>
          <w:szCs w:val="28"/>
        </w:rPr>
        <w:t>ACE</w:t>
      </w:r>
      <w:r w:rsidRPr="00845D46">
        <w:rPr>
          <w:rFonts w:asciiTheme="minorEastAsia" w:eastAsiaTheme="minorEastAsia" w:hAnsiTheme="minorEastAsia" w:cs="Times New Roman" w:hint="eastAsia"/>
          <w:sz w:val="28"/>
          <w:szCs w:val="28"/>
        </w:rPr>
        <w:t>成为杭州市-浙江大学市校战略发展研究平台。2019年11月，经浙江大学社会科学研究院同意，C</w:t>
      </w:r>
      <w:r w:rsidRPr="00845D46">
        <w:rPr>
          <w:rFonts w:asciiTheme="minorEastAsia" w:eastAsiaTheme="minorEastAsia" w:hAnsiTheme="minorEastAsia" w:cs="Times New Roman"/>
          <w:sz w:val="28"/>
          <w:szCs w:val="28"/>
        </w:rPr>
        <w:t>ACE</w:t>
      </w:r>
      <w:r w:rsidRPr="00845D46">
        <w:rPr>
          <w:rFonts w:asciiTheme="minorEastAsia" w:eastAsiaTheme="minorEastAsia" w:hAnsiTheme="minorEastAsia" w:cs="Times New Roman" w:hint="eastAsia"/>
          <w:sz w:val="28"/>
          <w:szCs w:val="28"/>
        </w:rPr>
        <w:t>在浙江大学宁波校区设立浙江大学中国跨境电子商务研究院宁波分院。2</w:t>
      </w:r>
      <w:r w:rsidRPr="00845D46">
        <w:rPr>
          <w:rFonts w:asciiTheme="minorEastAsia" w:eastAsiaTheme="minorEastAsia" w:hAnsiTheme="minorEastAsia" w:cs="Times New Roman"/>
          <w:sz w:val="28"/>
          <w:szCs w:val="28"/>
        </w:rPr>
        <w:t>019</w:t>
      </w:r>
      <w:r w:rsidRPr="00845D46">
        <w:rPr>
          <w:rFonts w:asciiTheme="minorEastAsia" w:eastAsiaTheme="minorEastAsia" w:hAnsiTheme="minorEastAsia" w:cs="Times New Roman" w:hint="eastAsia"/>
          <w:sz w:val="28"/>
          <w:szCs w:val="28"/>
        </w:rPr>
        <w:t>年1</w:t>
      </w:r>
      <w:r w:rsidRPr="00845D46">
        <w:rPr>
          <w:rFonts w:asciiTheme="minorEastAsia" w:eastAsiaTheme="minorEastAsia" w:hAnsiTheme="minorEastAsia" w:cs="Times New Roman"/>
          <w:sz w:val="28"/>
          <w:szCs w:val="28"/>
        </w:rPr>
        <w:t>2</w:t>
      </w:r>
      <w:r w:rsidRPr="00845D46">
        <w:rPr>
          <w:rFonts w:asciiTheme="minorEastAsia" w:eastAsiaTheme="minorEastAsia" w:hAnsiTheme="minorEastAsia" w:cs="Times New Roman" w:hint="eastAsia"/>
          <w:sz w:val="28"/>
          <w:szCs w:val="28"/>
        </w:rPr>
        <w:t>月5日，</w:t>
      </w:r>
      <w:r w:rsidRPr="00845D46">
        <w:rPr>
          <w:rFonts w:asciiTheme="minorEastAsia" w:eastAsiaTheme="minorEastAsia" w:hAnsiTheme="minorEastAsia" w:cs="Times New Roman"/>
          <w:sz w:val="28"/>
          <w:szCs w:val="28"/>
        </w:rPr>
        <w:t>经各相关单位推荐、</w:t>
      </w:r>
      <w:r w:rsidRPr="00845D46">
        <w:rPr>
          <w:rFonts w:asciiTheme="minorEastAsia" w:eastAsiaTheme="minorEastAsia" w:hAnsiTheme="minorEastAsia" w:cs="Times New Roman" w:hint="eastAsia"/>
          <w:sz w:val="28"/>
          <w:szCs w:val="28"/>
        </w:rPr>
        <w:t>中国智库索引（</w:t>
      </w:r>
      <w:r w:rsidRPr="00845D46">
        <w:rPr>
          <w:rFonts w:asciiTheme="minorEastAsia" w:eastAsiaTheme="minorEastAsia" w:hAnsiTheme="minorEastAsia" w:cs="Times New Roman"/>
          <w:sz w:val="28"/>
          <w:szCs w:val="28"/>
        </w:rPr>
        <w:t>CTTI</w:t>
      </w:r>
      <w:r w:rsidRPr="00845D46">
        <w:rPr>
          <w:rFonts w:asciiTheme="minorEastAsia" w:eastAsiaTheme="minorEastAsia" w:hAnsiTheme="minorEastAsia" w:cs="Times New Roman" w:hint="eastAsia"/>
          <w:sz w:val="28"/>
          <w:szCs w:val="28"/>
        </w:rPr>
        <w:t>）</w:t>
      </w:r>
      <w:r w:rsidRPr="00845D46">
        <w:rPr>
          <w:rFonts w:asciiTheme="minorEastAsia" w:eastAsiaTheme="minorEastAsia" w:hAnsiTheme="minorEastAsia" w:cs="Times New Roman"/>
          <w:sz w:val="28"/>
          <w:szCs w:val="28"/>
        </w:rPr>
        <w:t>系统填报、专家团评审等程序</w:t>
      </w:r>
      <w:r w:rsidRPr="00845D46">
        <w:rPr>
          <w:rFonts w:asciiTheme="minorEastAsia" w:eastAsiaTheme="minorEastAsia" w:hAnsiTheme="minorEastAsia" w:cs="Times New Roman" w:hint="eastAsia"/>
          <w:sz w:val="28"/>
          <w:szCs w:val="28"/>
        </w:rPr>
        <w:t>，C</w:t>
      </w:r>
      <w:r w:rsidRPr="00845D46">
        <w:rPr>
          <w:rFonts w:asciiTheme="minorEastAsia" w:eastAsiaTheme="minorEastAsia" w:hAnsiTheme="minorEastAsia" w:cs="Times New Roman"/>
          <w:sz w:val="28"/>
          <w:szCs w:val="28"/>
        </w:rPr>
        <w:t>ACE</w:t>
      </w:r>
      <w:r w:rsidRPr="00845D46">
        <w:rPr>
          <w:rFonts w:asciiTheme="minorEastAsia" w:eastAsiaTheme="minorEastAsia" w:hAnsiTheme="minorEastAsia" w:cs="Times New Roman" w:hint="eastAsia"/>
          <w:sz w:val="28"/>
          <w:szCs w:val="28"/>
        </w:rPr>
        <w:t>通过遴选，正式成为C</w:t>
      </w:r>
      <w:r w:rsidRPr="00845D46">
        <w:rPr>
          <w:rFonts w:asciiTheme="minorEastAsia" w:eastAsiaTheme="minorEastAsia" w:hAnsiTheme="minorEastAsia" w:cs="Times New Roman"/>
          <w:sz w:val="28"/>
          <w:szCs w:val="28"/>
        </w:rPr>
        <w:t>TTI</w:t>
      </w:r>
      <w:r w:rsidRPr="00845D46">
        <w:rPr>
          <w:rFonts w:asciiTheme="minorEastAsia" w:eastAsiaTheme="minorEastAsia" w:hAnsiTheme="minorEastAsia" w:cs="Times New Roman" w:hint="eastAsia"/>
          <w:sz w:val="28"/>
          <w:szCs w:val="28"/>
        </w:rPr>
        <w:t>来源智库之一。</w:t>
      </w:r>
    </w:p>
    <w:p w:rsidR="00BB3E5C" w:rsidRPr="00845D46" w:rsidRDefault="00BB3E5C" w:rsidP="00845D46">
      <w:pPr>
        <w:spacing w:line="400" w:lineRule="exact"/>
        <w:ind w:firstLineChars="200" w:firstLine="560"/>
        <w:rPr>
          <w:rFonts w:asciiTheme="minorEastAsia" w:eastAsiaTheme="minorEastAsia" w:hAnsiTheme="minorEastAsia" w:cs="Times New Roman"/>
          <w:sz w:val="28"/>
          <w:szCs w:val="28"/>
        </w:rPr>
      </w:pPr>
      <w:r w:rsidRPr="00845D46">
        <w:rPr>
          <w:rFonts w:asciiTheme="minorEastAsia" w:eastAsiaTheme="minorEastAsia" w:hAnsiTheme="minorEastAsia" w:cs="Times New Roman" w:hint="eastAsia"/>
          <w:sz w:val="28"/>
          <w:szCs w:val="28"/>
        </w:rPr>
        <w:t>浙江大学中国跨境电子商务研究院，以“专业、前沿、高端、权威”为发展定位，秉承“开源创新、内涵发展”理念，整合浙江大学、全国乃至全球研究力量以及数字贸易特别是跨境电子商务相关企业组建的新型科研平台，主要具备六大功能：</w:t>
      </w:r>
      <w:r w:rsidRPr="00845D46">
        <w:rPr>
          <w:rFonts w:asciiTheme="minorEastAsia" w:eastAsiaTheme="minorEastAsia" w:hAnsiTheme="minorEastAsia" w:cs="Times New Roman"/>
          <w:sz w:val="28"/>
          <w:szCs w:val="28"/>
        </w:rPr>
        <w:t>咨政建言、理论创新、人才培养、舆论引导、社会服务、公共外交</w:t>
      </w:r>
      <w:r w:rsidRPr="00845D46">
        <w:rPr>
          <w:rFonts w:asciiTheme="minorEastAsia" w:eastAsiaTheme="minorEastAsia" w:hAnsiTheme="minorEastAsia" w:cs="Times New Roman" w:hint="eastAsia"/>
          <w:sz w:val="28"/>
          <w:szCs w:val="28"/>
        </w:rPr>
        <w:t>，力求打造数字贸易特别是</w:t>
      </w:r>
      <w:r w:rsidRPr="00845D46">
        <w:rPr>
          <w:rFonts w:asciiTheme="minorEastAsia" w:eastAsiaTheme="minorEastAsia" w:hAnsiTheme="minorEastAsia" w:cs="Times New Roman"/>
          <w:sz w:val="28"/>
          <w:szCs w:val="28"/>
        </w:rPr>
        <w:t>跨境电子商务领域国内顶尖、世界</w:t>
      </w:r>
      <w:r w:rsidRPr="00845D46">
        <w:rPr>
          <w:rFonts w:asciiTheme="minorEastAsia" w:eastAsiaTheme="minorEastAsia" w:hAnsiTheme="minorEastAsia" w:cs="Times New Roman" w:hint="eastAsia"/>
          <w:sz w:val="28"/>
          <w:szCs w:val="28"/>
        </w:rPr>
        <w:t>一流</w:t>
      </w:r>
      <w:r w:rsidRPr="00845D46">
        <w:rPr>
          <w:rFonts w:asciiTheme="minorEastAsia" w:eastAsiaTheme="minorEastAsia" w:hAnsiTheme="minorEastAsia" w:cs="Times New Roman"/>
          <w:sz w:val="28"/>
          <w:szCs w:val="28"/>
        </w:rPr>
        <w:t>的高端新型智库</w:t>
      </w:r>
      <w:r w:rsidRPr="00845D46">
        <w:rPr>
          <w:rFonts w:asciiTheme="minorEastAsia" w:eastAsiaTheme="minorEastAsia" w:hAnsiTheme="minorEastAsia" w:cs="Times New Roman" w:hint="eastAsia"/>
          <w:sz w:val="28"/>
          <w:szCs w:val="28"/>
        </w:rPr>
        <w:t>，为具有浙大特色、浙大风格、浙大气派的人文社会科学和为浙江大学建成具有中国特色世界一流大学贡献力量，现任院长为浙江大学求是特聘教授马述忠先生</w:t>
      </w:r>
      <w:r w:rsidRPr="00845D46">
        <w:rPr>
          <w:rFonts w:asciiTheme="minorEastAsia" w:eastAsiaTheme="minorEastAsia" w:hAnsiTheme="minorEastAsia" w:cs="Times New Roman"/>
          <w:sz w:val="28"/>
          <w:szCs w:val="28"/>
        </w:rPr>
        <w:t>。</w:t>
      </w:r>
    </w:p>
    <w:p w:rsidR="00BB3E5C" w:rsidRPr="001C6CDD" w:rsidRDefault="00BB3E5C" w:rsidP="0049438A">
      <w:pPr>
        <w:spacing w:line="480" w:lineRule="exact"/>
        <w:ind w:firstLineChars="200" w:firstLine="560"/>
        <w:rPr>
          <w:rFonts w:ascii="Times New Roman" w:eastAsia="仿宋" w:hAnsi="Times New Roman" w:cs="Times New Roman"/>
          <w:sz w:val="28"/>
          <w:szCs w:val="28"/>
        </w:rPr>
      </w:pPr>
    </w:p>
    <w:sectPr w:rsidR="00BB3E5C" w:rsidRPr="001C6CDD" w:rsidSect="00F534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C82" w:rsidRDefault="00531C82" w:rsidP="00066DB2">
      <w:r>
        <w:separator/>
      </w:r>
    </w:p>
  </w:endnote>
  <w:endnote w:type="continuationSeparator" w:id="1">
    <w:p w:rsidR="00531C82" w:rsidRDefault="00531C82" w:rsidP="00066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C82" w:rsidRDefault="00531C82" w:rsidP="00066DB2">
      <w:r>
        <w:separator/>
      </w:r>
    </w:p>
  </w:footnote>
  <w:footnote w:type="continuationSeparator" w:id="1">
    <w:p w:rsidR="00531C82" w:rsidRDefault="00531C82" w:rsidP="00066D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7DCF"/>
    <w:multiLevelType w:val="hybridMultilevel"/>
    <w:tmpl w:val="6BA4EB9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1EA1987"/>
    <w:multiLevelType w:val="hybridMultilevel"/>
    <w:tmpl w:val="26D08236"/>
    <w:lvl w:ilvl="0" w:tplc="B6B4B5F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01F2F23"/>
    <w:multiLevelType w:val="hybridMultilevel"/>
    <w:tmpl w:val="370C10E4"/>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3A24C5"/>
    <w:multiLevelType w:val="hybridMultilevel"/>
    <w:tmpl w:val="C234EB10"/>
    <w:lvl w:ilvl="0" w:tplc="545CC6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0B4A"/>
    <w:rsid w:val="00066DB2"/>
    <w:rsid w:val="00130C7E"/>
    <w:rsid w:val="00134DDD"/>
    <w:rsid w:val="001920E0"/>
    <w:rsid w:val="001C19FC"/>
    <w:rsid w:val="001C6CDD"/>
    <w:rsid w:val="001E47D5"/>
    <w:rsid w:val="001F0B4A"/>
    <w:rsid w:val="00224D30"/>
    <w:rsid w:val="0025088F"/>
    <w:rsid w:val="00255CA7"/>
    <w:rsid w:val="00271B7F"/>
    <w:rsid w:val="002C57A1"/>
    <w:rsid w:val="00302D5C"/>
    <w:rsid w:val="003B748C"/>
    <w:rsid w:val="00490A0B"/>
    <w:rsid w:val="0049438A"/>
    <w:rsid w:val="00496977"/>
    <w:rsid w:val="004D53CA"/>
    <w:rsid w:val="004D5FC1"/>
    <w:rsid w:val="00515E77"/>
    <w:rsid w:val="00531C82"/>
    <w:rsid w:val="00592639"/>
    <w:rsid w:val="00667B3D"/>
    <w:rsid w:val="007E718B"/>
    <w:rsid w:val="00805AF6"/>
    <w:rsid w:val="00845D46"/>
    <w:rsid w:val="009132F0"/>
    <w:rsid w:val="0092551D"/>
    <w:rsid w:val="0093125A"/>
    <w:rsid w:val="00994FB4"/>
    <w:rsid w:val="009B2BC5"/>
    <w:rsid w:val="00A00F9A"/>
    <w:rsid w:val="00AA0024"/>
    <w:rsid w:val="00BA3399"/>
    <w:rsid w:val="00BB3E5C"/>
    <w:rsid w:val="00BD5827"/>
    <w:rsid w:val="00C37A10"/>
    <w:rsid w:val="00CA68AB"/>
    <w:rsid w:val="00CE030E"/>
    <w:rsid w:val="00CE10D9"/>
    <w:rsid w:val="00CF2F8D"/>
    <w:rsid w:val="00D908D6"/>
    <w:rsid w:val="00E9665F"/>
    <w:rsid w:val="00F0224C"/>
    <w:rsid w:val="00F16825"/>
    <w:rsid w:val="00F53450"/>
    <w:rsid w:val="00F62846"/>
    <w:rsid w:val="00FF1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4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53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3450"/>
    <w:rPr>
      <w:sz w:val="18"/>
      <w:szCs w:val="18"/>
    </w:rPr>
  </w:style>
  <w:style w:type="paragraph" w:styleId="a4">
    <w:name w:val="footer"/>
    <w:basedOn w:val="a"/>
    <w:link w:val="Char0"/>
    <w:uiPriority w:val="99"/>
    <w:rsid w:val="00F53450"/>
    <w:pPr>
      <w:tabs>
        <w:tab w:val="center" w:pos="4153"/>
        <w:tab w:val="right" w:pos="8306"/>
      </w:tabs>
      <w:snapToGrid w:val="0"/>
      <w:jc w:val="left"/>
    </w:pPr>
    <w:rPr>
      <w:sz w:val="18"/>
      <w:szCs w:val="18"/>
    </w:rPr>
  </w:style>
  <w:style w:type="character" w:customStyle="1" w:styleId="Char0">
    <w:name w:val="页脚 Char"/>
    <w:basedOn w:val="a0"/>
    <w:link w:val="a4"/>
    <w:uiPriority w:val="99"/>
    <w:rsid w:val="00F53450"/>
    <w:rPr>
      <w:sz w:val="18"/>
      <w:szCs w:val="18"/>
    </w:rPr>
  </w:style>
  <w:style w:type="paragraph" w:styleId="a5">
    <w:name w:val="List Paragraph"/>
    <w:basedOn w:val="a"/>
    <w:uiPriority w:val="34"/>
    <w:qFormat/>
    <w:rsid w:val="00F16825"/>
    <w:pPr>
      <w:ind w:firstLineChars="200" w:firstLine="420"/>
    </w:pPr>
    <w:rPr>
      <w:rFonts w:cs="Times New Roman"/>
    </w:rPr>
  </w:style>
  <w:style w:type="character" w:styleId="a6">
    <w:name w:val="Emphasis"/>
    <w:basedOn w:val="a0"/>
    <w:uiPriority w:val="20"/>
    <w:qFormat/>
    <w:rsid w:val="00302D5C"/>
    <w:rPr>
      <w:i/>
      <w:iCs/>
    </w:rPr>
  </w:style>
  <w:style w:type="paragraph" w:customStyle="1" w:styleId="a7">
    <w:basedOn w:val="a"/>
    <w:next w:val="a5"/>
    <w:uiPriority w:val="34"/>
    <w:qFormat/>
    <w:rsid w:val="00CE10D9"/>
    <w:pPr>
      <w:ind w:firstLineChars="200" w:firstLine="420"/>
    </w:pPr>
    <w:rPr>
      <w:rFonts w:cs="Times New Roman"/>
    </w:rPr>
  </w:style>
  <w:style w:type="paragraph" w:styleId="a8">
    <w:name w:val="Normal (Web)"/>
    <w:basedOn w:val="a"/>
    <w:uiPriority w:val="99"/>
    <w:semiHidden/>
    <w:unhideWhenUsed/>
    <w:rsid w:val="001C6CDD"/>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字符"/>
    <w:basedOn w:val="a0"/>
    <w:link w:val="a5"/>
    <w:uiPriority w:val="99"/>
    <w:rPr>
      <w:sz w:val="18"/>
      <w:szCs w:val="18"/>
    </w:rPr>
  </w:style>
  <w:style w:type="paragraph" w:styleId="a7">
    <w:name w:val="List Paragraph"/>
    <w:basedOn w:val="a"/>
    <w:uiPriority w:val="34"/>
    <w:qFormat/>
    <w:rsid w:val="00F16825"/>
    <w:pPr>
      <w:ind w:firstLineChars="200" w:firstLine="420"/>
    </w:pPr>
    <w:rPr>
      <w:rFonts w:cs="Times New Roman"/>
    </w:rPr>
  </w:style>
  <w:style w:type="character" w:styleId="a8">
    <w:name w:val="Emphasis"/>
    <w:basedOn w:val="a0"/>
    <w:uiPriority w:val="20"/>
    <w:qFormat/>
    <w:rsid w:val="00302D5C"/>
    <w:rPr>
      <w:i/>
      <w:iCs/>
    </w:rPr>
  </w:style>
  <w:style w:type="paragraph" w:customStyle="1" w:styleId="a9">
    <w:basedOn w:val="a"/>
    <w:next w:val="a7"/>
    <w:uiPriority w:val="34"/>
    <w:qFormat/>
    <w:rsid w:val="00CE10D9"/>
    <w:pPr>
      <w:ind w:firstLineChars="200" w:firstLine="420"/>
    </w:pPr>
    <w:rPr>
      <w:rFonts w:cs="Times New Roman"/>
    </w:rPr>
  </w:style>
  <w:style w:type="paragraph" w:styleId="aa">
    <w:name w:val="Normal (Web)"/>
    <w:basedOn w:val="a"/>
    <w:uiPriority w:val="99"/>
    <w:semiHidden/>
    <w:unhideWhenUsed/>
    <w:rsid w:val="001C6CD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16026402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2020-01-06T10:38:00Z</dcterms:created>
  <dcterms:modified xsi:type="dcterms:W3CDTF">2020-01-08T00:22:00Z</dcterms:modified>
</cp:coreProperties>
</file>